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C" w:rsidRPr="0013070C" w:rsidRDefault="0013070C" w:rsidP="0013070C">
      <w:pPr>
        <w:pStyle w:val="a3"/>
        <w:spacing w:before="100" w:beforeAutospacing="1" w:after="0" w:line="600" w:lineRule="atLeast"/>
        <w:outlineLvl w:val="1"/>
        <w:rPr>
          <w:rFonts w:ascii="Times New Roman" w:eastAsia="Times New Roman" w:hAnsi="Times New Roman"/>
          <w:b/>
          <w:bCs/>
          <w:color w:val="17365D" w:themeColor="text2" w:themeShade="BF"/>
          <w:spacing w:val="-15"/>
          <w:sz w:val="36"/>
          <w:szCs w:val="36"/>
          <w:lang w:eastAsia="ru-RU"/>
        </w:rPr>
      </w:pPr>
      <w:r w:rsidRPr="0013070C">
        <w:rPr>
          <w:rFonts w:ascii="Times New Roman" w:eastAsia="Times New Roman" w:hAnsi="Times New Roman"/>
          <w:b/>
          <w:bCs/>
          <w:color w:val="17365D" w:themeColor="text2" w:themeShade="BF"/>
          <w:spacing w:val="-15"/>
          <w:sz w:val="36"/>
          <w:szCs w:val="36"/>
          <w:lang w:eastAsia="ru-RU"/>
        </w:rPr>
        <w:fldChar w:fldCharType="begin"/>
      </w:r>
      <w:r w:rsidRPr="0013070C">
        <w:rPr>
          <w:rFonts w:ascii="Times New Roman" w:eastAsia="Times New Roman" w:hAnsi="Times New Roman"/>
          <w:b/>
          <w:bCs/>
          <w:color w:val="17365D" w:themeColor="text2" w:themeShade="BF"/>
          <w:spacing w:val="-15"/>
          <w:sz w:val="36"/>
          <w:szCs w:val="36"/>
          <w:lang w:eastAsia="ru-RU"/>
        </w:rPr>
        <w:instrText xml:space="preserve"> HYPERLINK "http://school30.info/app-school/11-recommendations" </w:instrText>
      </w:r>
      <w:r w:rsidRPr="0013070C">
        <w:rPr>
          <w:rFonts w:ascii="Times New Roman" w:eastAsia="Times New Roman" w:hAnsi="Times New Roman"/>
          <w:b/>
          <w:bCs/>
          <w:color w:val="17365D" w:themeColor="text2" w:themeShade="BF"/>
          <w:spacing w:val="-15"/>
          <w:sz w:val="36"/>
          <w:szCs w:val="36"/>
          <w:lang w:eastAsia="ru-RU"/>
        </w:rPr>
        <w:fldChar w:fldCharType="separate"/>
      </w:r>
      <w:r w:rsidRPr="0013070C">
        <w:rPr>
          <w:rFonts w:ascii="Times New Roman" w:eastAsia="Times New Roman" w:hAnsi="Times New Roman"/>
          <w:b/>
          <w:bCs/>
          <w:color w:val="17365D" w:themeColor="text2" w:themeShade="BF"/>
          <w:spacing w:val="-15"/>
          <w:sz w:val="36"/>
          <w:szCs w:val="36"/>
          <w:bdr w:val="none" w:sz="0" w:space="0" w:color="auto" w:frame="1"/>
          <w:lang w:eastAsia="ru-RU"/>
        </w:rPr>
        <w:t>Рекомендации родителям будущих первоклассников</w:t>
      </w:r>
      <w:r w:rsidRPr="0013070C">
        <w:rPr>
          <w:rFonts w:ascii="Times New Roman" w:eastAsia="Times New Roman" w:hAnsi="Times New Roman"/>
          <w:b/>
          <w:bCs/>
          <w:color w:val="17365D" w:themeColor="text2" w:themeShade="BF"/>
          <w:spacing w:val="-15"/>
          <w:sz w:val="36"/>
          <w:szCs w:val="36"/>
          <w:lang w:eastAsia="ru-RU"/>
        </w:rPr>
        <w:fldChar w:fldCharType="end"/>
      </w:r>
    </w:p>
    <w:p w:rsidR="0013070C" w:rsidRPr="0013070C" w:rsidRDefault="0013070C" w:rsidP="0013070C">
      <w:pPr>
        <w:spacing w:after="0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Уважайте личность ребенка, будьте в курсе всех его дел.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Почаще проводите свой досуг совместно с детьми</w:t>
      </w:r>
      <w:proofErr w:type="gramStart"/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 xml:space="preserve"> общайтесь с друзьями своих детей.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Развивайте интерес, интеллектуальные желания, инициативу и самостоятельность ребенка в учении, принимайте участие в делах класса.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Помните</w:t>
      </w:r>
      <w:proofErr w:type="gramStart"/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 xml:space="preserve"> что учение – один из самых тяжелых видов труда, а умственные силы и возможности детей не одинаковы.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Самый простой метод воспитания, не требующий ни времени, ни ума, - избить ребенка и этим озлобить его или сломить. Исключите опеку, крик, насилие и командн</w:t>
      </w:r>
      <w:proofErr w:type="gramStart"/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о-</w:t>
      </w:r>
      <w:proofErr w:type="gramEnd"/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приказной тон. Они вызывают противодействие детей, психические травмы, подавляют желание и интерес, принуждают искать спасение в обмане.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Дайте ребенку возможность самостоятельно познать радость успеха в учении, определить индивидуальную тропинку в умственном труде.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Обязательно замечайте и поощряйте даже малозаметные успехи детей в учении и поведении, используя для этого слова одобрения, поцелуи, различные виды морального поощрения.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Организуя различные игры и виды не учебных занятий детей, уделяйте внимание физическому развитию мелких двигательных мышц (пальцев и кисти рук). От этого зависит почерк ребёнка, качество рисования, черчения.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Здоровье ребёнка – хрупкий хрустальный шар, и держат его три атланта: наследственность, образ жизни и среда. Организуйте правильный режим жизни, питания, учёбы и отдыха детей.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Отец и мать – лучшие воспитатели и должны влиять на поведение своих детей даже тогда, когда их нет дома.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>Помните, что ребенок – зеркало жизни своих родителей. Как в капле воды отражается солнце, так и в детях отражается вся организация жизни семьи, трудолюбие, духовное богатство и нравственная чистота матери и отца.</w:t>
      </w:r>
    </w:p>
    <w:p w:rsidR="0013070C" w:rsidRPr="0013070C" w:rsidRDefault="0013070C" w:rsidP="0013070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t xml:space="preserve">Живите так, чтобы у ваших сыновей и дочек было как можно меньше поводов для слез и переживаний. В этот трудный для </w:t>
      </w:r>
      <w:r w:rsidRPr="0013070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малыша год многое будет зависеть от вас, вашего терпения, организованности и родительской любви.</w:t>
      </w:r>
    </w:p>
    <w:p w:rsidR="0013070C" w:rsidRPr="0013070C" w:rsidRDefault="0013070C" w:rsidP="0013070C">
      <w:pPr>
        <w:rPr>
          <w:rFonts w:ascii="Times New Roman" w:hAnsi="Times New Roman"/>
          <w:sz w:val="32"/>
          <w:szCs w:val="32"/>
        </w:rPr>
      </w:pPr>
    </w:p>
    <w:p w:rsidR="0038728D" w:rsidRPr="0013070C" w:rsidRDefault="0038728D">
      <w:pPr>
        <w:rPr>
          <w:rFonts w:ascii="Times New Roman" w:hAnsi="Times New Roman"/>
          <w:sz w:val="32"/>
          <w:szCs w:val="32"/>
        </w:rPr>
      </w:pPr>
    </w:p>
    <w:p w:rsidR="0013070C" w:rsidRPr="0013070C" w:rsidRDefault="0013070C">
      <w:pPr>
        <w:rPr>
          <w:rFonts w:ascii="Times New Roman" w:hAnsi="Times New Roman"/>
          <w:sz w:val="32"/>
          <w:szCs w:val="32"/>
        </w:rPr>
      </w:pPr>
    </w:p>
    <w:sectPr w:rsidR="0013070C" w:rsidRPr="0013070C" w:rsidSect="0013070C">
      <w:pgSz w:w="11906" w:h="16838"/>
      <w:pgMar w:top="1134" w:right="850" w:bottom="1134" w:left="1701" w:header="708" w:footer="708" w:gutter="0"/>
      <w:pgBorders w:offsetFrom="page">
        <w:top w:val="paperClips" w:sz="28" w:space="24" w:color="365F91" w:themeColor="accent1" w:themeShade="BF"/>
        <w:left w:val="paperClips" w:sz="28" w:space="24" w:color="365F91" w:themeColor="accent1" w:themeShade="BF"/>
        <w:bottom w:val="paperClips" w:sz="28" w:space="24" w:color="365F91" w:themeColor="accent1" w:themeShade="BF"/>
        <w:right w:val="paperClips" w:sz="2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587"/>
    <w:multiLevelType w:val="multilevel"/>
    <w:tmpl w:val="582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3BBA"/>
    <w:multiLevelType w:val="multilevel"/>
    <w:tmpl w:val="FA5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84003"/>
    <w:multiLevelType w:val="multilevel"/>
    <w:tmpl w:val="D2A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44DF5"/>
    <w:multiLevelType w:val="multilevel"/>
    <w:tmpl w:val="E47E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1436F"/>
    <w:multiLevelType w:val="multilevel"/>
    <w:tmpl w:val="581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134E9"/>
    <w:multiLevelType w:val="multilevel"/>
    <w:tmpl w:val="3C0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21037"/>
    <w:multiLevelType w:val="multilevel"/>
    <w:tmpl w:val="67A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3451E"/>
    <w:multiLevelType w:val="multilevel"/>
    <w:tmpl w:val="B04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B6D84"/>
    <w:multiLevelType w:val="multilevel"/>
    <w:tmpl w:val="6F42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26E55"/>
    <w:multiLevelType w:val="hybridMultilevel"/>
    <w:tmpl w:val="E6386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F514B"/>
    <w:multiLevelType w:val="multilevel"/>
    <w:tmpl w:val="E5F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16C24"/>
    <w:multiLevelType w:val="multilevel"/>
    <w:tmpl w:val="F300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C6828"/>
    <w:multiLevelType w:val="multilevel"/>
    <w:tmpl w:val="09E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4578A"/>
    <w:multiLevelType w:val="hybridMultilevel"/>
    <w:tmpl w:val="3AEA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070C"/>
    <w:rsid w:val="0013070C"/>
    <w:rsid w:val="00353A4C"/>
    <w:rsid w:val="0038728D"/>
    <w:rsid w:val="006A0BC0"/>
    <w:rsid w:val="009D7D03"/>
    <w:rsid w:val="00A277CD"/>
    <w:rsid w:val="00BD2732"/>
    <w:rsid w:val="00F5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2014-04-29T10:36:00Z</dcterms:created>
  <dcterms:modified xsi:type="dcterms:W3CDTF">2014-04-29T10:38:00Z</dcterms:modified>
</cp:coreProperties>
</file>